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5" w:rsidRDefault="005D638B">
      <w:pPr>
        <w:widowControl/>
        <w:spacing w:before="100" w:beforeAutospacing="1" w:after="100" w:afterAutospacing="1" w:line="600" w:lineRule="atLeast"/>
        <w:jc w:val="left"/>
        <w:rPr>
          <w:rFonts w:ascii="方正小标宋简体" w:eastAsia="方正小标宋简体" w:hAnsi="??"/>
          <w:b/>
          <w:sz w:val="44"/>
          <w:szCs w:val="44"/>
        </w:rPr>
      </w:pPr>
      <w:r>
        <w:rPr>
          <w:rFonts w:ascii="方正小标宋简体" w:eastAsia="方正小标宋简体" w:hAnsi="??" w:hint="eastAsia"/>
          <w:b/>
          <w:sz w:val="44"/>
          <w:szCs w:val="44"/>
        </w:rPr>
        <w:t>附件</w:t>
      </w:r>
      <w:r>
        <w:rPr>
          <w:rFonts w:ascii="方正小标宋简体" w:eastAsia="方正小标宋简体" w:hAnsi="??" w:hint="eastAsia"/>
          <w:b/>
          <w:sz w:val="44"/>
          <w:szCs w:val="44"/>
        </w:rPr>
        <w:t>2</w:t>
      </w:r>
    </w:p>
    <w:p w:rsidR="007B1BB5" w:rsidRDefault="005D638B">
      <w:pPr>
        <w:widowControl/>
        <w:spacing w:before="100" w:beforeAutospacing="1" w:after="100" w:afterAutospacing="1" w:line="600" w:lineRule="atLeast"/>
        <w:jc w:val="center"/>
        <w:rPr>
          <w:rFonts w:ascii="方正小标宋简体" w:eastAsia="方正小标宋简体" w:hAnsi="??"/>
          <w:b/>
          <w:sz w:val="44"/>
          <w:szCs w:val="44"/>
        </w:rPr>
      </w:pPr>
      <w:r>
        <w:rPr>
          <w:rFonts w:ascii="方正小标宋简体" w:eastAsia="方正小标宋简体" w:hAnsi="??" w:hint="eastAsia"/>
          <w:b/>
          <w:sz w:val="44"/>
          <w:szCs w:val="44"/>
        </w:rPr>
        <w:t>项目支出绩效目标申报表样</w:t>
      </w:r>
      <w:r>
        <w:rPr>
          <w:rFonts w:ascii="方正小标宋简体" w:eastAsia="方正小标宋简体" w:hAnsi="??"/>
          <w:b/>
          <w:sz w:val="44"/>
          <w:szCs w:val="44"/>
        </w:rPr>
        <w:br/>
      </w: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923A7C">
        <w:rPr>
          <w:rFonts w:ascii="仿宋" w:eastAsia="仿宋" w:hAnsi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年度）</w:t>
      </w:r>
    </w:p>
    <w:p w:rsidR="007B1BB5" w:rsidRDefault="005D638B">
      <w:pPr>
        <w:widowControl/>
        <w:spacing w:before="100" w:beforeAutospacing="1" w:after="100" w:afterAutospacing="1" w:line="600" w:lineRule="atLeas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填报单位（盖章）：</w:t>
      </w:r>
    </w:p>
    <w:tbl>
      <w:tblPr>
        <w:tblW w:w="83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6"/>
        <w:gridCol w:w="2764"/>
        <w:gridCol w:w="1809"/>
        <w:gridCol w:w="354"/>
        <w:gridCol w:w="708"/>
        <w:gridCol w:w="708"/>
        <w:gridCol w:w="214"/>
        <w:gridCol w:w="917"/>
        <w:gridCol w:w="30"/>
      </w:tblGrid>
      <w:tr w:rsidR="007B1BB5">
        <w:trPr>
          <w:trHeight w:val="893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国家电网基本电价款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项目属性</w:t>
            </w:r>
          </w:p>
        </w:tc>
        <w:tc>
          <w:tcPr>
            <w:tcW w:w="2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新增项目√□延续项目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主管部门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昌都市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民政府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主管部门编码</w:t>
            </w:r>
          </w:p>
        </w:tc>
        <w:tc>
          <w:tcPr>
            <w:tcW w:w="2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项目单位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昌都市农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业农村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杨振林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4823027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项目起止时间</w:t>
            </w:r>
          </w:p>
        </w:tc>
        <w:tc>
          <w:tcPr>
            <w:tcW w:w="74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项目资金申请</w:t>
            </w:r>
          </w:p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         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财政拨款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事业收入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其他资金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023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4.8000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万元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4.8000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万元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单位职能概述</w:t>
            </w:r>
          </w:p>
        </w:tc>
        <w:tc>
          <w:tcPr>
            <w:tcW w:w="74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项目概况</w:t>
            </w:r>
          </w:p>
        </w:tc>
        <w:tc>
          <w:tcPr>
            <w:tcW w:w="74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pStyle w:val="11"/>
              <w:rPr>
                <w:rFonts w:ascii="仿宋_GB2312" w:eastAsia="仿宋_GB2312" w:hAnsi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基本电价款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项目立项情况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项目立项的依据</w:t>
            </w:r>
          </w:p>
        </w:tc>
        <w:tc>
          <w:tcPr>
            <w:tcW w:w="4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pStyle w:val="11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根据国网西藏电力有限公司昌都供电公司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电费通知单支付基础电费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项目申报的可行性</w:t>
            </w:r>
          </w:p>
        </w:tc>
        <w:tc>
          <w:tcPr>
            <w:tcW w:w="4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pStyle w:val="a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电力不足严重阻碍办公日常各项工作开展。</w:t>
            </w:r>
          </w:p>
          <w:p w:rsidR="007B1BB5" w:rsidRDefault="007B1BB5">
            <w:pPr>
              <w:pStyle w:val="11"/>
              <w:rPr>
                <w:rFonts w:ascii="仿宋_GB2312" w:eastAsia="仿宋_GB2312" w:hAnsi="仿宋_GB2312"/>
                <w:sz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726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项目申报的必要性</w:t>
            </w:r>
          </w:p>
        </w:tc>
        <w:tc>
          <w:tcPr>
            <w:tcW w:w="4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pStyle w:val="a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电力不足严重阻碍办公日常各项工作开展。</w:t>
            </w:r>
          </w:p>
          <w:p w:rsidR="007B1BB5" w:rsidRDefault="007B1BB5">
            <w:pPr>
              <w:pStyle w:val="11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施进度计划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项目实施内容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开始时间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pStyle w:val="11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基本电价款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pStyle w:val="1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项目绩效目标</w:t>
            </w:r>
          </w:p>
        </w:tc>
        <w:tc>
          <w:tcPr>
            <w:tcW w:w="4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长期目标</w:t>
            </w:r>
          </w:p>
        </w:tc>
        <w:tc>
          <w:tcPr>
            <w:tcW w:w="2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年度目标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年内完成任务</w:t>
            </w:r>
          </w:p>
        </w:tc>
        <w:tc>
          <w:tcPr>
            <w:tcW w:w="2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长期绩效指标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一级指标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指标内容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指标值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产出指标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覆盖范围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Arial" w:eastAsia="仿宋_GB2312" w:hAnsi="Arial"/>
                <w:sz w:val="24"/>
                <w:szCs w:val="24"/>
              </w:rPr>
            </w:pPr>
            <w:r>
              <w:rPr>
                <w:rFonts w:ascii="Arial" w:eastAsia="仿宋_GB2312" w:hAnsi="Arial" w:hint="eastAsia"/>
                <w:sz w:val="24"/>
                <w:szCs w:val="24"/>
              </w:rPr>
              <w:t>办公楼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供电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时效指标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成本指标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工作目标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年投入使用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效益指标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经济效益指标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防止损失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社会效益指标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安全系数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生态效益指标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防治破坏环境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可持续影响指标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示范带动作用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社会公众或</w:t>
            </w:r>
          </w:p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服务对象满</w:t>
            </w:r>
          </w:p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意度指标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群众满意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年度绩效指标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一级指标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指标内容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指标值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产出指标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覆盖范围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Arial" w:eastAsia="仿宋_GB2312" w:hAnsi="Arial"/>
                <w:sz w:val="24"/>
                <w:szCs w:val="24"/>
              </w:rPr>
            </w:pPr>
            <w:r>
              <w:rPr>
                <w:rFonts w:ascii="Arial" w:eastAsia="仿宋_GB2312" w:hAnsi="Arial" w:hint="eastAsia"/>
                <w:sz w:val="24"/>
                <w:szCs w:val="24"/>
              </w:rPr>
              <w:t>办公楼</w:t>
            </w:r>
            <w:bookmarkStart w:id="0" w:name="_GoBack"/>
            <w:bookmarkEnd w:id="0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防范安全意识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时效指标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成本指标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工作目标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年投入使用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效益指标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经济效益指标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防止损失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社会效益指标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安全系数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生态效益指标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防治破坏环境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可持续影响指标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示范带动作用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安全指数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安全指标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99%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其他需说明的问题</w:t>
            </w:r>
          </w:p>
        </w:tc>
        <w:tc>
          <w:tcPr>
            <w:tcW w:w="74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预算部门审核意见</w:t>
            </w:r>
          </w:p>
        </w:tc>
        <w:tc>
          <w:tcPr>
            <w:tcW w:w="74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                                                         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7B1BB5" w:rsidRDefault="005D638B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                                                     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1BB5">
        <w:trPr>
          <w:trHeight w:val="375"/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B5" w:rsidRDefault="007B1BB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B1BB5" w:rsidRDefault="005D638B">
      <w:pPr>
        <w:widowControl/>
        <w:spacing w:before="100" w:beforeAutospacing="1" w:after="100" w:afterAutospacing="1" w:line="600" w:lineRule="atLeas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填报人：</w:t>
      </w:r>
      <w:r>
        <w:rPr>
          <w:rFonts w:ascii="仿宋_GB2312" w:eastAsia="仿宋_GB2312" w:hAnsi="??"/>
          <w:b/>
          <w:bCs/>
          <w:sz w:val="24"/>
          <w:szCs w:val="24"/>
        </w:rPr>
        <w:t>                  </w:t>
      </w:r>
      <w:r>
        <w:rPr>
          <w:rFonts w:ascii="宋体" w:hAnsi="宋体" w:hint="eastAsia"/>
          <w:b/>
          <w:bCs/>
          <w:sz w:val="24"/>
          <w:szCs w:val="24"/>
        </w:rPr>
        <w:t>联系电话：</w:t>
      </w:r>
      <w:r>
        <w:rPr>
          <w:rFonts w:ascii="仿宋_GB2312" w:eastAsia="仿宋_GB2312" w:hAnsi="??"/>
          <w:b/>
          <w:bCs/>
          <w:sz w:val="24"/>
          <w:szCs w:val="24"/>
        </w:rPr>
        <w:t>                         </w:t>
      </w:r>
      <w:r>
        <w:rPr>
          <w:rFonts w:ascii="宋体" w:hAnsi="宋体" w:hint="eastAsia"/>
          <w:b/>
          <w:bCs/>
          <w:sz w:val="24"/>
          <w:szCs w:val="24"/>
        </w:rPr>
        <w:t>填报日期：</w:t>
      </w:r>
      <w:r>
        <w:rPr>
          <w:rFonts w:ascii="仿宋_GB2312" w:eastAsia="仿宋_GB2312" w:hAnsi="??"/>
          <w:b/>
          <w:bCs/>
          <w:sz w:val="24"/>
          <w:szCs w:val="24"/>
        </w:rPr>
        <w:t>  </w:t>
      </w:r>
    </w:p>
    <w:p w:rsidR="007B1BB5" w:rsidRDefault="007B1BB5">
      <w:pPr>
        <w:widowControl/>
        <w:rPr>
          <w:rFonts w:ascii="黑体" w:eastAsia="黑体" w:hAnsi="??"/>
          <w:sz w:val="32"/>
          <w:szCs w:val="32"/>
        </w:rPr>
      </w:pPr>
    </w:p>
    <w:p w:rsidR="007B1BB5" w:rsidRDefault="007B1BB5">
      <w:pPr>
        <w:widowControl/>
        <w:rPr>
          <w:rFonts w:ascii="黑体" w:eastAsia="黑体" w:hAnsi="??"/>
          <w:sz w:val="32"/>
          <w:szCs w:val="32"/>
        </w:rPr>
      </w:pPr>
    </w:p>
    <w:p w:rsidR="007B1BB5" w:rsidRDefault="007B1BB5">
      <w:pPr>
        <w:widowControl/>
        <w:rPr>
          <w:rFonts w:ascii="黑体" w:eastAsia="黑体" w:hAnsi="??"/>
          <w:sz w:val="32"/>
          <w:szCs w:val="32"/>
        </w:rPr>
      </w:pPr>
    </w:p>
    <w:p w:rsidR="007B1BB5" w:rsidRDefault="007B1BB5">
      <w:pPr>
        <w:widowControl/>
        <w:rPr>
          <w:rFonts w:ascii="黑体" w:eastAsia="黑体" w:hAnsi="??"/>
          <w:sz w:val="32"/>
          <w:szCs w:val="32"/>
        </w:rPr>
      </w:pPr>
    </w:p>
    <w:p w:rsidR="007B1BB5" w:rsidRDefault="007B1BB5">
      <w:pPr>
        <w:widowControl/>
        <w:rPr>
          <w:rFonts w:ascii="仿宋" w:eastAsia="仿宋" w:hAnsi="仿宋"/>
          <w:sz w:val="28"/>
          <w:szCs w:val="28"/>
        </w:rPr>
      </w:pPr>
    </w:p>
    <w:p w:rsidR="007B1BB5" w:rsidRDefault="007B1BB5">
      <w:pPr>
        <w:widowControl/>
        <w:rPr>
          <w:rFonts w:ascii="仿宋" w:eastAsia="仿宋" w:hAnsi="仿宋"/>
          <w:sz w:val="28"/>
          <w:szCs w:val="28"/>
        </w:rPr>
      </w:pPr>
    </w:p>
    <w:p w:rsidR="007B1BB5" w:rsidRDefault="007B1BB5">
      <w:pPr>
        <w:widowControl/>
        <w:rPr>
          <w:rFonts w:ascii="仿宋" w:eastAsia="仿宋" w:hAnsi="仿宋"/>
          <w:sz w:val="28"/>
          <w:szCs w:val="28"/>
        </w:rPr>
      </w:pPr>
    </w:p>
    <w:p w:rsidR="007B1BB5" w:rsidRDefault="007B1BB5">
      <w:pPr>
        <w:widowControl/>
        <w:rPr>
          <w:rFonts w:ascii="仿宋" w:eastAsia="仿宋" w:hAnsi="仿宋"/>
          <w:sz w:val="28"/>
          <w:szCs w:val="28"/>
        </w:rPr>
      </w:pPr>
    </w:p>
    <w:p w:rsidR="007B1BB5" w:rsidRDefault="005D638B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《项目支出绩效目标申报表》填报说明</w:t>
      </w:r>
    </w:p>
    <w:p w:rsidR="007B1BB5" w:rsidRDefault="007B1BB5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7B1BB5" w:rsidRDefault="005D638B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一、项目基本情况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．年度：填写项目单位申请使用项目资金的年份。如：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年申请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年项目资金，填写“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年”；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年申请本年度项目资金，填写“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年”。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．填报单位（盖章）：加盖具体填报单位公章。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．项目名称：按规范的项目名称内容填报。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．项目属性：分为新增项目和延续项目，在选项“□”中划“√”。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．主管部门：填写项目主管部门（一级预算单位）全称。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．主管部门编码：按各级财政部门规定的预算编码填列。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．项目单位：填写项目用款单位。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．项目负责人：填写项目用款单位负责人。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．联系电话：填写项目</w:t>
      </w:r>
      <w:r>
        <w:rPr>
          <w:rFonts w:ascii="仿宋" w:eastAsia="仿宋" w:hAnsi="仿宋" w:hint="eastAsia"/>
          <w:sz w:val="32"/>
          <w:szCs w:val="32"/>
        </w:rPr>
        <w:t>用款单位负责人联系电话。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．项目起止时间：填写项目整体实施计划开始时间和计划完成时间。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．项目资金申请：填写项目资金总额，并按资金来源不同分别填写。其中：财政拨款，填写财政预算安排的资金；自有资金，填写单位未纳入财政预算管理的事业性收入资金和经营性收入资金；其他，填写除上述两种资金以外的其他资金，如借款等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12</w:t>
      </w:r>
      <w:r>
        <w:rPr>
          <w:rFonts w:ascii="仿宋" w:eastAsia="仿宋" w:hAnsi="仿宋" w:hint="eastAsia"/>
          <w:sz w:val="32"/>
          <w:szCs w:val="32"/>
        </w:rPr>
        <w:t>．项目概况：简要描述项目的内容、目的、范围等基本情况。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．项目立项情况：分别描述项目立项的依据、项目申报的可行性、项目申报的必要性等。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．项目实施进度计划：描述本年度项目实施的进度，</w:t>
      </w:r>
      <w:r>
        <w:rPr>
          <w:rFonts w:ascii="仿宋" w:eastAsia="仿宋" w:hAnsi="仿宋" w:hint="eastAsia"/>
          <w:sz w:val="32"/>
          <w:szCs w:val="32"/>
        </w:rPr>
        <w:t>根据具体细化的实施内容，分别填写计划开始时间和计划完成时间。</w:t>
      </w:r>
    </w:p>
    <w:p w:rsidR="007B1BB5" w:rsidRDefault="005D638B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二、项目绩效目标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项目绩效目标：描述实施项目计划在一定期限内达到的产出和效果。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．长期目标：概括描述项目整个计划期内的总体产出和效果（延续项目）。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．年度目标：概括描述项目在本年度所计划达到的产出和效果。</w:t>
      </w:r>
    </w:p>
    <w:p w:rsidR="007B1BB5" w:rsidRDefault="005D638B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三、长期绩效指标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长期绩效指标是对项目长期绩效目标的细化和量化。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．产出指标：反映项目单位根据既定目标计划完成的产品和服务情况。可进一步细分为：数量指标，反映项目单位计划完成的产品或服务数量；质量指标，反映项目单位计划提供产品或服务达到的</w:t>
      </w:r>
      <w:r>
        <w:rPr>
          <w:rFonts w:ascii="仿宋" w:eastAsia="仿宋" w:hAnsi="仿宋" w:hint="eastAsia"/>
          <w:sz w:val="32"/>
          <w:szCs w:val="32"/>
        </w:rPr>
        <w:t>标准、水平和效果；时效指标，反映项目单位计划提供产品或服务的及时程度和效率</w:t>
      </w:r>
      <w:r>
        <w:rPr>
          <w:rFonts w:ascii="仿宋" w:eastAsia="仿宋" w:hAnsi="仿宋" w:hint="eastAsia"/>
          <w:sz w:val="32"/>
          <w:szCs w:val="32"/>
        </w:rPr>
        <w:lastRenderedPageBreak/>
        <w:t>情况；成本指标，反映项目单位计划提供产品或服务所需成本，分单位成本和总成本等。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）指标内容：根据实际工作需要将细分的绩效指标确定为具体内容。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）指标值：对指标内容确定具体值，其中，可量化的用数值描述，不可量化的以定性描述。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）备注：其他说明事项。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．效益指标：反映与既定绩效目标相关的、项目支出预期结果的实现程度和影响，包括经济效益指标、社会效益指标、生态效益指标、可持续影响指标及社会公众或服务对象满意度指标等。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“指标内容”、“指标值”、“备注”栏填写参照“产出指标”中的相应内容。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．实际操作中确定的长期绩效指标具体内容，可根据预算绩效管理工作的需要，在上述指标中选取或做另行补充。</w:t>
      </w:r>
    </w:p>
    <w:p w:rsidR="007B1BB5" w:rsidRDefault="005D638B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四、年度绩效指标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年度绩效指标是对项目年度绩效目标的细化和量化，具体内容填写参照“长期绩效指标”。</w:t>
      </w:r>
    </w:p>
    <w:p w:rsidR="007B1BB5" w:rsidRDefault="005D638B">
      <w:pPr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五、其他需说明的问题</w:t>
      </w:r>
    </w:p>
    <w:p w:rsidR="007B1BB5" w:rsidRDefault="005D638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反映项目绩效目标申请中其他需补充说明的内容。</w:t>
      </w:r>
    </w:p>
    <w:p w:rsidR="007B1BB5" w:rsidRDefault="007B1BB5">
      <w:pPr>
        <w:rPr>
          <w:szCs w:val="24"/>
        </w:rPr>
      </w:pPr>
    </w:p>
    <w:sectPr w:rsidR="007B1BB5" w:rsidSect="007B1BB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8B" w:rsidRDefault="005D638B" w:rsidP="007B1BB5">
      <w:r>
        <w:separator/>
      </w:r>
    </w:p>
  </w:endnote>
  <w:endnote w:type="continuationSeparator" w:id="0">
    <w:p w:rsidR="005D638B" w:rsidRDefault="005D638B" w:rsidP="007B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B5" w:rsidRDefault="005D638B">
    <w:pPr>
      <w:pStyle w:val="12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>-</w:t>
    </w:r>
    <w:r w:rsidR="007B1BB5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7B1BB5">
      <w:rPr>
        <w:sz w:val="28"/>
        <w:szCs w:val="28"/>
      </w:rPr>
      <w:fldChar w:fldCharType="separate"/>
    </w:r>
    <w:r w:rsidR="00923A7C" w:rsidRPr="00923A7C">
      <w:rPr>
        <w:noProof/>
        <w:sz w:val="28"/>
        <w:szCs w:val="28"/>
        <w:lang w:val="zh-CN"/>
      </w:rPr>
      <w:t>1</w:t>
    </w:r>
    <w:r w:rsidR="007B1BB5">
      <w:rPr>
        <w:sz w:val="28"/>
        <w:szCs w:val="28"/>
      </w:rPr>
      <w:fldChar w:fldCharType="end"/>
    </w:r>
    <w:r>
      <w:rPr>
        <w:sz w:val="28"/>
        <w:szCs w:val="28"/>
      </w:rPr>
      <w:t>-</w:t>
    </w:r>
  </w:p>
  <w:p w:rsidR="007B1BB5" w:rsidRDefault="007B1BB5">
    <w:pPr>
      <w:pStyle w:val="12"/>
      <w:tabs>
        <w:tab w:val="clear" w:pos="4153"/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8B" w:rsidRDefault="005D638B" w:rsidP="007B1BB5">
      <w:r>
        <w:separator/>
      </w:r>
    </w:p>
  </w:footnote>
  <w:footnote w:type="continuationSeparator" w:id="0">
    <w:p w:rsidR="005D638B" w:rsidRDefault="005D638B" w:rsidP="007B1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rsids>
    <w:rsidRoot w:val="007B1BB5"/>
    <w:rsid w:val="005D638B"/>
    <w:rsid w:val="007B1BB5"/>
    <w:rsid w:val="00923A7C"/>
    <w:rsid w:val="777B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7B1BB5"/>
    <w:pPr>
      <w:widowControl w:val="0"/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7B1BB5"/>
    <w:rPr>
      <w:rFonts w:ascii="宋体" w:eastAsia="宋体" w:hAnsi="Courier New" w:cs="Courier New"/>
    </w:rPr>
  </w:style>
  <w:style w:type="character" w:customStyle="1" w:styleId="1">
    <w:name w:val="默认段落字体1"/>
    <w:semiHidden/>
    <w:qFormat/>
    <w:rsid w:val="007B1BB5"/>
  </w:style>
  <w:style w:type="table" w:customStyle="1" w:styleId="10">
    <w:name w:val="普通表格1"/>
    <w:semiHidden/>
    <w:qFormat/>
    <w:rsid w:val="007B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纯文本1"/>
    <w:basedOn w:val="a"/>
    <w:link w:val="Char"/>
    <w:qFormat/>
    <w:rsid w:val="007B1BB5"/>
    <w:pPr>
      <w:autoSpaceDE/>
      <w:autoSpaceDN/>
    </w:pPr>
    <w:rPr>
      <w:rFonts w:ascii="宋体" w:hAnsi="Courier New"/>
      <w:sz w:val="20"/>
    </w:rPr>
  </w:style>
  <w:style w:type="character" w:customStyle="1" w:styleId="Char">
    <w:name w:val="纯文本 Char"/>
    <w:basedOn w:val="1"/>
    <w:link w:val="11"/>
    <w:qFormat/>
    <w:rsid w:val="007B1BB5"/>
    <w:rPr>
      <w:rFonts w:ascii="宋体" w:eastAsia="宋体" w:hAnsi="Courier New"/>
      <w:szCs w:val="21"/>
      <w:lang w:bidi="ar-SA"/>
    </w:rPr>
  </w:style>
  <w:style w:type="paragraph" w:customStyle="1" w:styleId="12">
    <w:name w:val="页脚1"/>
    <w:basedOn w:val="a"/>
    <w:link w:val="Char0"/>
    <w:qFormat/>
    <w:rsid w:val="007B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12"/>
    <w:qFormat/>
    <w:rsid w:val="007B1BB5"/>
    <w:rPr>
      <w:rFonts w:eastAsia="宋体"/>
      <w:sz w:val="18"/>
      <w:szCs w:val="18"/>
      <w:lang w:bidi="ar-SA"/>
    </w:rPr>
  </w:style>
  <w:style w:type="paragraph" w:customStyle="1" w:styleId="13">
    <w:name w:val="页眉1"/>
    <w:basedOn w:val="a"/>
    <w:link w:val="Char1"/>
    <w:qFormat/>
    <w:rsid w:val="007B1BB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1"/>
    <w:link w:val="13"/>
    <w:qFormat/>
    <w:rsid w:val="007B1BB5"/>
    <w:rPr>
      <w:sz w:val="18"/>
      <w:szCs w:val="18"/>
    </w:rPr>
  </w:style>
  <w:style w:type="paragraph" w:styleId="a4">
    <w:name w:val="header"/>
    <w:basedOn w:val="a"/>
    <w:link w:val="Char10"/>
    <w:rsid w:val="0092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sid w:val="00923A7C"/>
    <w:rPr>
      <w:sz w:val="18"/>
      <w:szCs w:val="18"/>
    </w:rPr>
  </w:style>
  <w:style w:type="paragraph" w:styleId="a5">
    <w:name w:val="footer"/>
    <w:basedOn w:val="a"/>
    <w:link w:val="Char11"/>
    <w:rsid w:val="0092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5"/>
    <w:rsid w:val="00923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</cp:revision>
  <dcterms:created xsi:type="dcterms:W3CDTF">2022-11-18T17:13:00Z</dcterms:created>
  <dcterms:modified xsi:type="dcterms:W3CDTF">2023-03-21T02:43:00Z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